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A44" w:rsidRDefault="000A7A44" w:rsidP="009D1AC3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9D1AC3" w:rsidRDefault="009D1AC3" w:rsidP="00D67D2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9D1AC3" w:rsidRDefault="009D1AC3" w:rsidP="00D67D25">
            <w:pPr>
              <w:rPr>
                <w:rFonts w:cs="Arial"/>
                <w:sz w:val="24"/>
                <w:szCs w:val="24"/>
                <w:lang w:val="pt-PT"/>
              </w:rPr>
            </w:pPr>
            <w:r w:rsidRPr="00A823D6">
              <w:rPr>
                <w:rFonts w:cs="Arial"/>
                <w:sz w:val="24"/>
                <w:szCs w:val="24"/>
                <w:lang w:val="pt-PT"/>
              </w:rPr>
              <w:t>Clínica Hospital del Magisterio</w:t>
            </w:r>
            <w:r>
              <w:rPr>
                <w:rFonts w:cs="Arial"/>
                <w:sz w:val="24"/>
                <w:szCs w:val="24"/>
                <w:lang w:val="pt-PT"/>
              </w:rPr>
              <w:t xml:space="preserve"> “Profr. Nicéforo Rodríguez Maldonado”, Unidad Saltillo.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A823D6" w:rsidRDefault="009D1AC3" w:rsidP="00D67D25">
            <w:pPr>
              <w:rPr>
                <w:rFonts w:ascii="Calibri" w:hAnsi="Calibri"/>
                <w:b/>
                <w:sz w:val="24"/>
                <w:szCs w:val="24"/>
              </w:rPr>
            </w:pPr>
            <w:r w:rsidRPr="00A823D6">
              <w:rPr>
                <w:rFonts w:ascii="Calibri" w:hAnsi="Calibri"/>
                <w:b/>
                <w:sz w:val="24"/>
                <w:szCs w:val="24"/>
              </w:rPr>
              <w:t>Dirección:</w:t>
            </w:r>
          </w:p>
        </w:tc>
        <w:tc>
          <w:tcPr>
            <w:tcW w:w="7660" w:type="dxa"/>
          </w:tcPr>
          <w:p w:rsidR="009D1AC3" w:rsidRPr="00A823D6" w:rsidRDefault="009D1AC3" w:rsidP="00D67D25">
            <w:pPr>
              <w:rPr>
                <w:rFonts w:ascii="Calibri" w:hAnsi="Calibri"/>
                <w:sz w:val="24"/>
                <w:szCs w:val="24"/>
              </w:rPr>
            </w:pPr>
            <w:r w:rsidRPr="00A823D6"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>Boulevard Antonio Cárdenas</w:t>
            </w:r>
            <w:r>
              <w:rPr>
                <w:rFonts w:ascii="Calibri" w:hAnsi="Calibri" w:cs="Arial"/>
                <w:noProof/>
                <w:color w:val="201F23"/>
                <w:sz w:val="24"/>
                <w:szCs w:val="24"/>
                <w:lang w:eastAsia="es-MX"/>
              </w:rPr>
              <w:t xml:space="preserve"> No.2450, Col. Lourdes C.P. 25070.</w:t>
            </w:r>
          </w:p>
          <w:p w:rsidR="009D1AC3" w:rsidRPr="00A823D6" w:rsidRDefault="009D1AC3" w:rsidP="00D67D2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D1AC3" w:rsidRDefault="009D1AC3" w:rsidP="00D67D25">
            <w:pPr>
              <w:rPr>
                <w:sz w:val="24"/>
                <w:szCs w:val="24"/>
              </w:rPr>
            </w:pPr>
            <w:r w:rsidRPr="00A823D6">
              <w:rPr>
                <w:sz w:val="24"/>
                <w:szCs w:val="24"/>
              </w:rPr>
              <w:t>4 17-31-31</w:t>
            </w:r>
          </w:p>
          <w:p w:rsidR="009D1AC3" w:rsidRPr="00A823D6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D1AC3" w:rsidRDefault="009D1AC3" w:rsidP="00D67D25"/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D1AC3" w:rsidRDefault="00E371B9" w:rsidP="00D67D25">
            <w:hyperlink r:id="rId8" w:history="1">
              <w:r w:rsidR="009D1AC3" w:rsidRPr="00F97094">
                <w:rPr>
                  <w:rStyle w:val="Hipervnculo"/>
                </w:rPr>
                <w:t>sal-cli-38@hotmail.com</w:t>
              </w:r>
            </w:hyperlink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D1AC3" w:rsidRDefault="009D1AC3" w:rsidP="00D67D25">
            <w:pPr>
              <w:jc w:val="center"/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9D1AC3" w:rsidRPr="00695D92" w:rsidRDefault="009D1AC3" w:rsidP="00D67D25">
            <w:pPr>
              <w:pStyle w:val="Prrafodelista"/>
              <w:ind w:left="0"/>
              <w:rPr>
                <w:sz w:val="24"/>
                <w:szCs w:val="24"/>
              </w:rPr>
            </w:pPr>
            <w:r w:rsidRPr="00695D92">
              <w:rPr>
                <w:sz w:val="24"/>
                <w:szCs w:val="24"/>
              </w:rPr>
              <w:t>Lunes a viernes de  8:00 a 21:00 horas.</w:t>
            </w:r>
          </w:p>
          <w:p w:rsidR="009D1AC3" w:rsidRDefault="009D1AC3" w:rsidP="00D67D25">
            <w:pPr>
              <w:pStyle w:val="Prrafodelista"/>
              <w:ind w:left="0"/>
            </w:pPr>
            <w:r w:rsidRPr="00695D92">
              <w:rPr>
                <w:sz w:val="24"/>
                <w:szCs w:val="24"/>
              </w:rPr>
              <w:t>Sábados, domingos y días festivos  8:00 a 21:00 horas (consulta de urgencia).</w:t>
            </w: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9D1AC3" w:rsidRPr="007201EB" w:rsidRDefault="009D1AC3" w:rsidP="00D6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Pr="007201EB">
              <w:rPr>
                <w:sz w:val="24"/>
                <w:szCs w:val="24"/>
              </w:rPr>
              <w:t>as 24 horas</w:t>
            </w:r>
            <w:r>
              <w:rPr>
                <w:sz w:val="24"/>
                <w:szCs w:val="24"/>
              </w:rPr>
              <w:t>.</w:t>
            </w:r>
          </w:p>
          <w:p w:rsidR="009D1AC3" w:rsidRPr="007201EB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9D1AC3" w:rsidRPr="007201EB" w:rsidRDefault="009D1AC3" w:rsidP="00D67D25">
            <w:pPr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Las 24 horas.</w:t>
            </w:r>
          </w:p>
          <w:p w:rsidR="009D1AC3" w:rsidRPr="007201EB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9D1AC3" w:rsidRPr="007201EB" w:rsidRDefault="009D1AC3" w:rsidP="00D67D25">
            <w:pPr>
              <w:pStyle w:val="Prrafodelista"/>
              <w:ind w:left="0"/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Lunes a viernes de  8:00 a 20:00 horas.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Pr="00653DDE" w:rsidRDefault="009D1AC3" w:rsidP="00D67D25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Ser derechohabiente, estar dado de alta en afiliación y sacar la boleta en archivo clínico.</w:t>
            </w:r>
          </w:p>
          <w:p w:rsidR="009D1AC3" w:rsidRDefault="009D1AC3" w:rsidP="00D67D25">
            <w:pPr>
              <w:jc w:val="center"/>
              <w:rPr>
                <w:b/>
              </w:rPr>
            </w:pPr>
          </w:p>
          <w:p w:rsidR="009D1AC3" w:rsidRDefault="009D1AC3" w:rsidP="00D67D25">
            <w:pPr>
              <w:jc w:val="center"/>
              <w:rPr>
                <w:b/>
              </w:rPr>
            </w:pP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10207" w:type="dxa"/>
            <w:gridSpan w:val="2"/>
          </w:tcPr>
          <w:p w:rsidR="009D1AC3" w:rsidRDefault="009D1AC3" w:rsidP="00D67D25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trHeight w:val="1104"/>
          <w:jc w:val="center"/>
        </w:trPr>
        <w:tc>
          <w:tcPr>
            <w:tcW w:w="10207" w:type="dxa"/>
            <w:gridSpan w:val="2"/>
          </w:tcPr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lastRenderedPageBreak/>
              <w:t>C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>o                         H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                                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irug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         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in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nt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rn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rin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gí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diá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z w:val="24"/>
                <w:szCs w:val="24"/>
              </w:rPr>
              <w:t>a            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f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 </w:t>
            </w:r>
            <w:r w:rsidRPr="002E6A77">
              <w:rPr>
                <w:rFonts w:cs="Arial"/>
                <w:bCs/>
                <w:spacing w:val="-3"/>
                <w:position w:val="1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position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position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position w:val="1"/>
                <w:sz w:val="24"/>
                <w:szCs w:val="24"/>
              </w:rPr>
              <w:t>ogía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D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                   N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ir</w:t>
            </w:r>
            <w:r w:rsidRPr="002E6A77">
              <w:rPr>
                <w:rFonts w:cs="Arial"/>
                <w:bCs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a                              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P</w:t>
            </w:r>
            <w:r w:rsidRPr="002E6A77">
              <w:rPr>
                <w:rFonts w:cs="Arial"/>
                <w:bCs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iqui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2"/>
                <w:sz w:val="24"/>
                <w:szCs w:val="24"/>
              </w:rPr>
              <w:t>rí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nd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crin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>o                 Neu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Ra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di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pid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em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z w:val="24"/>
                <w:szCs w:val="24"/>
              </w:rPr>
              <w:t>ó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                   </w:t>
            </w:r>
            <w:r>
              <w:rPr>
                <w:rFonts w:cs="Arial"/>
                <w:bCs/>
                <w:sz w:val="24"/>
                <w:szCs w:val="24"/>
              </w:rPr>
              <w:t>Odontología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h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bili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z w:val="24"/>
                <w:szCs w:val="24"/>
              </w:rPr>
              <w:t>ónF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í</w:t>
            </w:r>
            <w:r w:rsidRPr="002E6A77">
              <w:rPr>
                <w:rFonts w:cs="Arial"/>
                <w:bCs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Ga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s</w:t>
            </w:r>
            <w:r w:rsidRPr="002E6A77">
              <w:rPr>
                <w:rFonts w:cs="Arial"/>
                <w:bCs/>
                <w:sz w:val="24"/>
                <w:szCs w:val="24"/>
              </w:rPr>
              <w:t>tro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nt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pacing w:val="-4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Of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 xml:space="preserve">ogía                                </w:t>
            </w:r>
            <w:r w:rsidRPr="002E6A77">
              <w:rPr>
                <w:rFonts w:cs="Arial"/>
                <w:bCs/>
                <w:spacing w:val="-11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pacing w:val="-4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u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m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 xml:space="preserve">Geriatría                       </w:t>
            </w:r>
            <w:r>
              <w:rPr>
                <w:rFonts w:cs="Arial"/>
                <w:bCs/>
                <w:spacing w:val="1"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n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sz w:val="24"/>
                <w:szCs w:val="24"/>
              </w:rPr>
              <w:t>ogía      U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r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</w:p>
          <w:p w:rsidR="009D1AC3" w:rsidRPr="002E6A77" w:rsidRDefault="009D1AC3" w:rsidP="00D67D25">
            <w:pPr>
              <w:widowControl w:val="0"/>
              <w:autoSpaceDE w:val="0"/>
              <w:autoSpaceDN w:val="0"/>
              <w:adjustRightInd w:val="0"/>
              <w:rPr>
                <w:rFonts w:cs="Arial"/>
                <w:bCs/>
                <w:sz w:val="24"/>
                <w:szCs w:val="24"/>
              </w:rPr>
            </w:pPr>
            <w:r w:rsidRPr="002E6A77">
              <w:rPr>
                <w:rFonts w:cs="Arial"/>
                <w:bCs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in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e</w:t>
            </w:r>
            <w:r w:rsidRPr="002E6A77">
              <w:rPr>
                <w:rFonts w:cs="Arial"/>
                <w:bCs/>
                <w:sz w:val="24"/>
                <w:szCs w:val="24"/>
              </w:rPr>
              <w:t>c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ol</w:t>
            </w:r>
            <w:r w:rsidRPr="002E6A77">
              <w:rPr>
                <w:rFonts w:cs="Arial"/>
                <w:bCs/>
                <w:sz w:val="24"/>
                <w:szCs w:val="24"/>
              </w:rPr>
              <w:t>ogía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2"/>
                <w:sz w:val="24"/>
                <w:szCs w:val="24"/>
              </w:rPr>
              <w:t>t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rrin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pacing w:val="-1"/>
                <w:sz w:val="24"/>
                <w:szCs w:val="24"/>
              </w:rPr>
              <w:t>a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rin</w:t>
            </w:r>
            <w:r w:rsidRPr="002E6A77">
              <w:rPr>
                <w:rFonts w:cs="Arial"/>
                <w:bCs/>
                <w:spacing w:val="-3"/>
                <w:sz w:val="24"/>
                <w:szCs w:val="24"/>
              </w:rPr>
              <w:t>g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1"/>
                <w:sz w:val="24"/>
                <w:szCs w:val="24"/>
              </w:rPr>
              <w:t>l</w:t>
            </w:r>
            <w:r w:rsidRPr="002E6A77">
              <w:rPr>
                <w:rFonts w:cs="Arial"/>
                <w:bCs/>
                <w:sz w:val="24"/>
                <w:szCs w:val="24"/>
              </w:rPr>
              <w:t>o</w:t>
            </w:r>
            <w:r w:rsidRPr="002E6A77">
              <w:rPr>
                <w:rFonts w:cs="Arial"/>
                <w:bCs/>
                <w:spacing w:val="-5"/>
                <w:sz w:val="24"/>
                <w:szCs w:val="24"/>
              </w:rPr>
              <w:t>gí</w:t>
            </w:r>
            <w:r w:rsidRPr="002E6A77">
              <w:rPr>
                <w:rFonts w:cs="Arial"/>
                <w:bCs/>
                <w:sz w:val="24"/>
                <w:szCs w:val="24"/>
              </w:rPr>
              <w:t>a</w:t>
            </w:r>
          </w:p>
          <w:p w:rsidR="009D1AC3" w:rsidRDefault="009D1AC3" w:rsidP="00D67D25">
            <w:pPr>
              <w:widowControl w:val="0"/>
              <w:autoSpaceDE w:val="0"/>
              <w:autoSpaceDN w:val="0"/>
              <w:adjustRightInd w:val="0"/>
            </w:pPr>
          </w:p>
          <w:p w:rsidR="009D1AC3" w:rsidRDefault="009D1AC3" w:rsidP="00D67D25"/>
          <w:p w:rsidR="009D1AC3" w:rsidRDefault="009D1AC3" w:rsidP="00D67D25"/>
          <w:p w:rsidR="009D1AC3" w:rsidRDefault="009D1AC3" w:rsidP="00D67D25"/>
          <w:p w:rsidR="009D1AC3" w:rsidRDefault="009D1AC3" w:rsidP="00D67D25"/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 w:rsidRPr="006F04BC">
              <w:rPr>
                <w:b/>
              </w:rPr>
              <w:t>Rayos X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9D1AC3" w:rsidRPr="008C4B6D" w:rsidRDefault="009D1AC3" w:rsidP="00D67D25">
            <w:pPr>
              <w:rPr>
                <w:b/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</w:rPr>
              <w:t>Lunes a sábado de  8:00 a 21:00 horas.</w:t>
            </w:r>
          </w:p>
          <w:p w:rsidR="009D1AC3" w:rsidRPr="008C4B6D" w:rsidRDefault="009D1AC3" w:rsidP="00D67D25">
            <w:pPr>
              <w:rPr>
                <w:sz w:val="24"/>
                <w:szCs w:val="24"/>
                <w:lang w:val="es-ES"/>
              </w:rPr>
            </w:pPr>
            <w:r w:rsidRPr="008C4B6D">
              <w:rPr>
                <w:sz w:val="24"/>
                <w:szCs w:val="24"/>
                <w:lang w:val="es-ES"/>
              </w:rPr>
              <w:t>Urgencias 24 horas.</w:t>
            </w:r>
          </w:p>
          <w:p w:rsidR="009D1AC3" w:rsidRPr="008C4B6D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Pr="008C4B6D" w:rsidRDefault="009D1AC3" w:rsidP="00D67D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s-ES"/>
              </w:rPr>
              <w:t>Previa cita, o</w:t>
            </w:r>
            <w:r w:rsidRPr="008C4B6D">
              <w:rPr>
                <w:sz w:val="24"/>
                <w:szCs w:val="24"/>
                <w:lang w:val="es-ES"/>
              </w:rPr>
              <w:t>rden del médico, presentarse en condiciones para realizar el estudio y ticket de pago.</w:t>
            </w:r>
          </w:p>
          <w:p w:rsidR="009D1AC3" w:rsidRPr="008C4B6D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565D3C" w:rsidRDefault="009D1AC3" w:rsidP="00D67D25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9D1AC3" w:rsidRPr="008C4B6D" w:rsidRDefault="009D1AC3" w:rsidP="00D67D25">
            <w:pPr>
              <w:rPr>
                <w:sz w:val="24"/>
                <w:szCs w:val="24"/>
              </w:rPr>
            </w:pPr>
            <w:r w:rsidRPr="008C4B6D">
              <w:rPr>
                <w:sz w:val="24"/>
                <w:szCs w:val="24"/>
                <w:lang w:val="es-ES"/>
              </w:rPr>
              <w:t>Ultrasonido</w:t>
            </w:r>
            <w:r>
              <w:rPr>
                <w:sz w:val="24"/>
                <w:szCs w:val="24"/>
                <w:lang w:val="es-ES"/>
              </w:rPr>
              <w:t>, mastografía</w:t>
            </w:r>
            <w:r w:rsidRPr="008C4B6D">
              <w:rPr>
                <w:sz w:val="24"/>
                <w:szCs w:val="24"/>
                <w:lang w:val="es-ES"/>
              </w:rPr>
              <w:t xml:space="preserve"> y tomografía.</w:t>
            </w:r>
          </w:p>
          <w:p w:rsidR="009D1AC3" w:rsidRPr="008C4B6D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9D1AC3" w:rsidRPr="008645A3" w:rsidRDefault="009D1AC3" w:rsidP="00D67D25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Las 24 horas:</w:t>
            </w:r>
          </w:p>
          <w:p w:rsidR="009D1AC3" w:rsidRPr="008645A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Inicio de recepción y registro 7:</w:t>
            </w:r>
            <w:r>
              <w:rPr>
                <w:sz w:val="24"/>
                <w:szCs w:val="24"/>
              </w:rPr>
              <w:t>0</w:t>
            </w:r>
            <w:r w:rsidRPr="008645A3">
              <w:rPr>
                <w:sz w:val="24"/>
                <w:szCs w:val="24"/>
              </w:rPr>
              <w:t>0 a 8:30 horas.</w:t>
            </w:r>
          </w:p>
          <w:p w:rsidR="009D1AC3" w:rsidRPr="008645A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Lunes  a  viernes de 7:30 a 14:00 horas (exámenes de rutina a</w:t>
            </w:r>
            <w:r>
              <w:rPr>
                <w:sz w:val="24"/>
                <w:szCs w:val="24"/>
              </w:rPr>
              <w:t xml:space="preserve"> derechohabientes y particulares</w:t>
            </w:r>
            <w:r w:rsidRPr="008645A3">
              <w:rPr>
                <w:sz w:val="24"/>
                <w:szCs w:val="24"/>
              </w:rPr>
              <w:t>).</w:t>
            </w:r>
          </w:p>
          <w:p w:rsidR="009D1AC3" w:rsidRPr="008645A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Lunes a sábado de 14:00 a </w:t>
            </w:r>
            <w:r>
              <w:rPr>
                <w:sz w:val="24"/>
                <w:szCs w:val="24"/>
              </w:rPr>
              <w:t>8</w:t>
            </w:r>
            <w:r w:rsidRPr="008645A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</w:t>
            </w:r>
            <w:r w:rsidRPr="008645A3">
              <w:rPr>
                <w:sz w:val="24"/>
                <w:szCs w:val="24"/>
              </w:rPr>
              <w:t>0 horas atiende solamente urgencias.</w:t>
            </w: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Domingo y días festivos</w:t>
            </w:r>
            <w:r w:rsidRPr="008645A3">
              <w:rPr>
                <w:b/>
                <w:sz w:val="24"/>
                <w:szCs w:val="24"/>
              </w:rPr>
              <w:t xml:space="preserve">: </w:t>
            </w:r>
            <w:r w:rsidRPr="008645A3">
              <w:rPr>
                <w:sz w:val="24"/>
                <w:szCs w:val="24"/>
              </w:rPr>
              <w:t xml:space="preserve">Atiende solamente urgencias. </w:t>
            </w:r>
          </w:p>
          <w:p w:rsidR="009D1AC3" w:rsidRPr="008645A3" w:rsidRDefault="009D1AC3" w:rsidP="00D6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 horas de lunes a domingo: Atiende pacientes del área de urgencias y hospitalizados.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Pr="008645A3" w:rsidRDefault="009D1AC3" w:rsidP="00D67D25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>Orden del médico, ticket de pago.</w:t>
            </w:r>
          </w:p>
          <w:p w:rsidR="009D1AC3" w:rsidRPr="008645A3" w:rsidRDefault="009D1AC3" w:rsidP="00D67D25">
            <w:pPr>
              <w:rPr>
                <w:sz w:val="24"/>
                <w:szCs w:val="24"/>
                <w:lang w:val="es-ES"/>
              </w:rPr>
            </w:pPr>
            <w:r w:rsidRPr="008645A3">
              <w:rPr>
                <w:sz w:val="24"/>
                <w:szCs w:val="24"/>
                <w:lang w:val="es-ES"/>
              </w:rPr>
              <w:t xml:space="preserve">Según el estudio que necesite el paciente es como debe presentarse:  </w:t>
            </w:r>
          </w:p>
          <w:p w:rsidR="009D1AC3" w:rsidRPr="008645A3" w:rsidRDefault="009D1AC3" w:rsidP="00D67D25">
            <w:pPr>
              <w:rPr>
                <w:sz w:val="24"/>
                <w:szCs w:val="24"/>
                <w:lang w:val="es-ES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  <w:lang w:val="es-ES"/>
              </w:rPr>
              <w:t>E</w:t>
            </w:r>
            <w:r w:rsidRPr="008645A3">
              <w:rPr>
                <w:sz w:val="24"/>
                <w:szCs w:val="24"/>
                <w:u w:val="single"/>
              </w:rPr>
              <w:t>x. Faríngeo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1F3A20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En ayunas, sin aseo bucal y sin ingerir agua, de lunes a jueves (Cultivos).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En ayunas.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  <w:u w:val="single"/>
              </w:rPr>
            </w:pPr>
            <w:r w:rsidRPr="008645A3">
              <w:rPr>
                <w:sz w:val="24"/>
                <w:szCs w:val="24"/>
              </w:rPr>
              <w:t>En ayuno de 12 horas sin ingerir grasas la noche  anterior.  Cena a las 7:00 p.m.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Coprocultivo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1F3A20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>Una muestra pequeña de excremento frasco estéril</w:t>
            </w:r>
            <w:r>
              <w:rPr>
                <w:sz w:val="24"/>
                <w:szCs w:val="24"/>
              </w:rPr>
              <w:t>, de</w:t>
            </w:r>
            <w:r w:rsidRPr="001F3A20">
              <w:rPr>
                <w:sz w:val="24"/>
                <w:szCs w:val="24"/>
              </w:rPr>
              <w:t xml:space="preserve"> lunes a jueves.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Amiba fresco o topológico</w:t>
            </w:r>
            <w:r w:rsidRPr="008645A3">
              <w:rPr>
                <w:sz w:val="24"/>
                <w:szCs w:val="24"/>
              </w:rPr>
              <w:t>:</w:t>
            </w:r>
          </w:p>
          <w:p w:rsidR="009D1AC3" w:rsidRPr="001F3A20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1F3A20">
              <w:rPr>
                <w:sz w:val="24"/>
                <w:szCs w:val="24"/>
              </w:rPr>
              <w:t xml:space="preserve">Una muestra pequeña de excremento en frasco estéril. </w:t>
            </w:r>
          </w:p>
          <w:p w:rsidR="009D1AC3" w:rsidRDefault="009D1AC3" w:rsidP="00D67D25">
            <w:pPr>
              <w:ind w:left="720"/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proofErr w:type="spellStart"/>
            <w:r w:rsidRPr="008645A3">
              <w:rPr>
                <w:sz w:val="24"/>
                <w:szCs w:val="24"/>
                <w:u w:val="single"/>
              </w:rPr>
              <w:t>Copro</w:t>
            </w:r>
            <w:proofErr w:type="spellEnd"/>
            <w:r w:rsidRPr="008645A3">
              <w:rPr>
                <w:sz w:val="24"/>
                <w:szCs w:val="24"/>
                <w:u w:val="single"/>
              </w:rPr>
              <w:t xml:space="preserve"> seriado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EA46BB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Juntar el excremento de 3 días (Una diaria al tamaño de una nuez, con el líquido que lleva el frasco).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Sangre oculta en heces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EA46BB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No comer por 3 días carnes rojas, frías, pollo, pescado, plátano ni betabel; después juntar la muestra de excremento en un recipiente estéril.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 xml:space="preserve">Primera orina de la mañana en un recipiente estéril. 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Urocultivo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EA46BB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EA46BB">
              <w:rPr>
                <w:sz w:val="24"/>
                <w:szCs w:val="24"/>
              </w:rPr>
              <w:t>Primera orina de la ma</w:t>
            </w:r>
            <w:r>
              <w:rPr>
                <w:sz w:val="24"/>
                <w:szCs w:val="24"/>
              </w:rPr>
              <w:t>ñana (Previo aseo del paciente),de l</w:t>
            </w:r>
            <w:r w:rsidRPr="00EA46BB">
              <w:rPr>
                <w:sz w:val="24"/>
                <w:szCs w:val="24"/>
              </w:rPr>
              <w:t>unes a jueves.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Ex. Vaginal</w:t>
            </w:r>
            <w:r w:rsidRPr="008645A3">
              <w:rPr>
                <w:sz w:val="24"/>
                <w:szCs w:val="24"/>
              </w:rPr>
              <w:t xml:space="preserve">: </w:t>
            </w:r>
          </w:p>
          <w:p w:rsidR="009D1AC3" w:rsidRPr="00896655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896655">
              <w:rPr>
                <w:sz w:val="24"/>
                <w:szCs w:val="24"/>
              </w:rPr>
              <w:t>Sin bañarse p</w:t>
            </w:r>
            <w:r>
              <w:rPr>
                <w:sz w:val="24"/>
                <w:szCs w:val="24"/>
              </w:rPr>
              <w:t>or la mañana y sin aseo genital, del</w:t>
            </w:r>
            <w:r w:rsidRPr="00896655">
              <w:rPr>
                <w:sz w:val="24"/>
                <w:szCs w:val="24"/>
              </w:rPr>
              <w:t>unes a jueves.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t>Eosinofilia nasal</w:t>
            </w:r>
            <w:r w:rsidRPr="008645A3">
              <w:rPr>
                <w:sz w:val="24"/>
                <w:szCs w:val="24"/>
              </w:rPr>
              <w:t>:</w:t>
            </w:r>
          </w:p>
          <w:p w:rsidR="009D1AC3" w:rsidRPr="004475BB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Sin limpiarse la nariz.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Recolectar la orina de 24 horas (Desechando la primera al iniciar a juntar la muestra).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  <w:u w:val="single"/>
              </w:rPr>
              <w:lastRenderedPageBreak/>
              <w:t>Muestra de semen</w:t>
            </w:r>
            <w:r w:rsidRPr="008645A3">
              <w:rPr>
                <w:sz w:val="24"/>
                <w:szCs w:val="24"/>
              </w:rPr>
              <w:t>:</w:t>
            </w:r>
          </w:p>
          <w:p w:rsidR="009D1AC3" w:rsidRPr="004475BB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 w:rsidRPr="004475BB">
              <w:rPr>
                <w:sz w:val="24"/>
                <w:szCs w:val="24"/>
              </w:rPr>
              <w:t>Con abstinencia de relaciones sexuales por 3 días</w:t>
            </w:r>
            <w:r>
              <w:rPr>
                <w:sz w:val="24"/>
                <w:szCs w:val="24"/>
              </w:rPr>
              <w:t>,</w:t>
            </w:r>
            <w:r w:rsidRPr="004475BB">
              <w:rPr>
                <w:sz w:val="24"/>
                <w:szCs w:val="24"/>
              </w:rPr>
              <w:t xml:space="preserve"> tratar de tardarse el menor tiempo en traer la muestra 30 min.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Sin aplicar talco o pomada.</w:t>
            </w:r>
          </w:p>
          <w:p w:rsidR="009D1AC3" w:rsidRPr="008645A3" w:rsidRDefault="009D1AC3" w:rsidP="009D1AC3">
            <w:pPr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8645A3">
              <w:rPr>
                <w:sz w:val="24"/>
                <w:szCs w:val="24"/>
              </w:rPr>
              <w:t>Muestra de flema por _______ días (Indicados por el médico) (Traer una diaria).</w:t>
            </w:r>
          </w:p>
          <w:p w:rsidR="009D1AC3" w:rsidRPr="007460C0" w:rsidRDefault="009D1AC3" w:rsidP="009D1AC3">
            <w:pPr>
              <w:numPr>
                <w:ilvl w:val="0"/>
                <w:numId w:val="3"/>
              </w:numPr>
            </w:pPr>
            <w:r w:rsidRPr="008645A3">
              <w:rPr>
                <w:sz w:val="24"/>
                <w:szCs w:val="24"/>
              </w:rPr>
              <w:t>Muestra de orina por   ________ días (Indicados por el médico) (Traer una diaria).</w:t>
            </w: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</w:p>
          <w:p w:rsidR="009D1AC3" w:rsidRDefault="009D1AC3" w:rsidP="00D67D25">
            <w:pPr>
              <w:rPr>
                <w:sz w:val="24"/>
                <w:szCs w:val="24"/>
                <w:u w:val="single"/>
              </w:rPr>
            </w:pPr>
            <w:r w:rsidRPr="007460C0">
              <w:rPr>
                <w:sz w:val="24"/>
                <w:szCs w:val="24"/>
                <w:u w:val="single"/>
              </w:rPr>
              <w:t>Tamiz neonatal:</w:t>
            </w:r>
          </w:p>
          <w:p w:rsidR="009D1AC3" w:rsidRPr="00016B0F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 w:rsidRPr="00016B0F">
              <w:rPr>
                <w:sz w:val="24"/>
                <w:szCs w:val="24"/>
              </w:rPr>
              <w:t>Presentarse</w:t>
            </w:r>
            <w:r>
              <w:rPr>
                <w:sz w:val="24"/>
                <w:szCs w:val="24"/>
              </w:rPr>
              <w:t xml:space="preserve"> de lunes a viernes a las 7:00 a.m.</w:t>
            </w:r>
          </w:p>
          <w:p w:rsidR="009D1AC3" w:rsidRPr="00016B0F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Al cumplir dos días de nacido y antes de los treinta días</w:t>
            </w:r>
          </w:p>
          <w:p w:rsidR="009D1AC3" w:rsidRPr="00016B0F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Con tres o cuatro horas de ayuno, ya ingiera formula.</w:t>
            </w:r>
          </w:p>
          <w:p w:rsidR="009D1AC3" w:rsidRPr="00016B0F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>Última toma de alimentos a las 3:00 a.m.</w:t>
            </w:r>
          </w:p>
          <w:p w:rsidR="009D1AC3" w:rsidRPr="00016B0F" w:rsidRDefault="009D1AC3" w:rsidP="009D1AC3">
            <w:pPr>
              <w:pStyle w:val="Prrafodelista"/>
              <w:numPr>
                <w:ilvl w:val="0"/>
                <w:numId w:val="4"/>
              </w:numPr>
              <w:spacing w:after="0" w:line="240" w:lineRule="auto"/>
            </w:pPr>
            <w:r>
              <w:rPr>
                <w:sz w:val="24"/>
                <w:szCs w:val="24"/>
              </w:rPr>
              <w:t xml:space="preserve">Presentar la solicitud del médico. 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Default="009D1AC3" w:rsidP="00D67D25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7660" w:type="dxa"/>
          </w:tcPr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BIOMETRIA HEMATICA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MOCO NASAL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SANGRE PERIFERICA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PLAQUETAS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RETICULOCITOS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COAGULACION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PROTOMBINA (TP)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SANGRADO (S)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T. TROMBOPLASTINA (TPT)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SEDIMENTACION GLOBULAR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TOMA A DOMICILIO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FARINGEA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EOSINOFILIA NASAL EN SERIE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ACIDO URICO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ALBUMINA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AMILASA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BILIRRIBINAS (D-I-T)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CPK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CALCIO (Ca)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CLORO (CL)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COLESTEROL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lastRenderedPageBreak/>
              <w:t>CK-MB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CREATININA (CR)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CURVA DE TOL A LA GLUCOSA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DHL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ELECTROLITOS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-K-CL)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FOSFATASA ALCALINA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FOSFORO (P)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GASOMETRIA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(GL)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MAGNESIO (Mg)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BIOQUIMICO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DE LIPIDOS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PFH (FUNCION HEPATICA)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POTASIO (K)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PROT. TOTALES A/G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QUIMICA SANGUINEA (QS)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SODIO (</w:t>
            </w:r>
            <w:proofErr w:type="spellStart"/>
            <w:r w:rsidRPr="00114EDA">
              <w:rPr>
                <w:sz w:val="24"/>
                <w:szCs w:val="24"/>
              </w:rPr>
              <w:t>Na</w:t>
            </w:r>
            <w:proofErr w:type="spellEnd"/>
            <w:r w:rsidRPr="00114EDA">
              <w:rPr>
                <w:sz w:val="24"/>
                <w:szCs w:val="24"/>
              </w:rPr>
              <w:t>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TGP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TRIGLICERIDOS (TRIGLI)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GLUCOSA POST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HB GLICOSILADA 95-70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UREA POST 70-70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CARDIACO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GGT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LIPASA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V.I.H.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AEL (ANTIESTREPTOLISINAS)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DIRECTO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COOMBS INDIRECTO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FACTOR REUMATOIDE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REUMATICO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 C REACTIVA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REACC REBRILES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GRUPO Y RH</w:t>
            </w:r>
          </w:p>
          <w:p w:rsidR="009D1AC3" w:rsidRPr="00114EDA" w:rsidRDefault="009D1AC3" w:rsidP="00D67D25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V.D.R.L.</w:t>
            </w:r>
          </w:p>
          <w:p w:rsidR="009D1AC3" w:rsidRPr="00114EDA" w:rsidRDefault="009D1AC3" w:rsidP="00D67D25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lastRenderedPageBreak/>
              <w:t>HEPATITIS "C"</w:t>
            </w:r>
          </w:p>
          <w:p w:rsidR="009D1AC3" w:rsidRPr="00114EDA" w:rsidRDefault="009D1AC3" w:rsidP="00D67D25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HEPATITIS "B"</w:t>
            </w:r>
          </w:p>
          <w:p w:rsidR="009D1AC3" w:rsidRPr="00114EDA" w:rsidRDefault="009D1AC3" w:rsidP="00D67D25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DEP CREAT</w:t>
            </w:r>
          </w:p>
          <w:p w:rsidR="009D1AC3" w:rsidRPr="00114EDA" w:rsidRDefault="009D1AC3" w:rsidP="00D67D25">
            <w:pPr>
              <w:rPr>
                <w:sz w:val="24"/>
                <w:szCs w:val="24"/>
                <w:lang w:val="en-US"/>
              </w:rPr>
            </w:pPr>
            <w:r w:rsidRPr="00114EDA">
              <w:rPr>
                <w:sz w:val="24"/>
                <w:szCs w:val="24"/>
                <w:lang w:val="en-US"/>
              </w:rPr>
              <w:t>P.I.E.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EGO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PROTEINA EN ORINA 24HRS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AMIBA EN FRESCO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A.P.C.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AZUCARES REDUCTORES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C.P.S. (3)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COPROLOGICO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FROTIS DE MOCO FECAL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ANAL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RASPADO DE UÑAS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ROTAVIRUS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SANGRE OCULTA EN HECES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B.A.A.R. (3)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GRAM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CITOQUIMICO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COPROCULTIVO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CULTIVO (VARIOS)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VAGINAL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KOH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ESPERMOCULTIVO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EX. FARINGEO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UROCULTIVO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ANTIBIOGRAMA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HORMONAL II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PERFIL TIROIDEO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PROLACTINA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Ag PROSTATICO (P.S.A.)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PROGESTERONA</w:t>
            </w:r>
          </w:p>
          <w:p w:rsidR="009D1AC3" w:rsidRPr="00114EDA" w:rsidRDefault="009D1AC3" w:rsidP="00D6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GLUCOSA POSTPRANDIAL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Medicina Preventiva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:rsidR="009D1AC3" w:rsidRPr="00114EDA" w:rsidRDefault="009D1AC3" w:rsidP="00D67D25">
            <w:pPr>
              <w:pStyle w:val="Prrafodelista"/>
              <w:ind w:left="0"/>
              <w:rPr>
                <w:sz w:val="24"/>
                <w:szCs w:val="24"/>
              </w:rPr>
            </w:pPr>
            <w:r w:rsidRPr="00114EDA">
              <w:rPr>
                <w:sz w:val="24"/>
                <w:szCs w:val="24"/>
              </w:rPr>
              <w:t>Lunes a viernes de  8:00 a 14:30 horas.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Default="009D1AC3" w:rsidP="00D67D25">
            <w:r w:rsidRPr="00114EDA">
              <w:rPr>
                <w:sz w:val="24"/>
                <w:szCs w:val="24"/>
                <w:lang w:val="es-ES"/>
              </w:rPr>
              <w:t>Presentar c</w:t>
            </w:r>
            <w:r w:rsidRPr="00114EDA">
              <w:rPr>
                <w:sz w:val="24"/>
                <w:szCs w:val="24"/>
              </w:rPr>
              <w:t>artilla de vacunación, cartilla de salud y/o comprobante de vacunación</w:t>
            </w:r>
            <w:r>
              <w:rPr>
                <w:sz w:val="24"/>
                <w:szCs w:val="24"/>
              </w:rPr>
              <w:t xml:space="preserve"> y estado sano</w:t>
            </w:r>
            <w:r w:rsidRPr="00114EDA">
              <w:rPr>
                <w:sz w:val="24"/>
                <w:szCs w:val="24"/>
              </w:rPr>
              <w:t>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Default="009D1AC3" w:rsidP="00D67D25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9D1AC3" w:rsidRDefault="009D1AC3" w:rsidP="00D67D25">
            <w:pPr>
              <w:pStyle w:val="Prrafodelista"/>
              <w:ind w:left="0"/>
            </w:pPr>
            <w:r>
              <w:t xml:space="preserve">Vacunas de: 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BCG.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DPT.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HEPATITIS B.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NEUMOCOCO 23.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NEUMOCÓCICA CONJUGADA.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PENTAVALENTE.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ROTAVIRUS.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SABIN.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SRP.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SR.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TDPA.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TOXOIDE DIFTÉRICO.</w:t>
            </w:r>
          </w:p>
          <w:p w:rsidR="009D1AC3" w:rsidRDefault="009D1AC3" w:rsidP="00D67D25">
            <w:pPr>
              <w:pStyle w:val="Prrafodelista"/>
              <w:ind w:left="0"/>
            </w:pPr>
            <w:r>
              <w:t>VPH.</w:t>
            </w:r>
          </w:p>
          <w:p w:rsidR="009D1AC3" w:rsidRDefault="009D1AC3" w:rsidP="00D67D25">
            <w:r>
              <w:t>INFLUENZA (Se aplica preferentemente en mes de octubre, noviembre y diciembre).</w:t>
            </w:r>
          </w:p>
          <w:p w:rsidR="009D1AC3" w:rsidRDefault="009D1AC3" w:rsidP="00D67D25"/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 w:rsidRPr="00653DDE">
              <w:rPr>
                <w:b/>
              </w:rPr>
              <w:t>Otros servicio con los que cuente la unidad</w:t>
            </w:r>
          </w:p>
          <w:p w:rsidR="009D1AC3" w:rsidRPr="00653DDE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>Odontología.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9D1AC3" w:rsidRPr="007201EB" w:rsidRDefault="009D1AC3" w:rsidP="00D67D25">
            <w:pPr>
              <w:pStyle w:val="Prrafodelista"/>
              <w:ind w:left="0"/>
              <w:rPr>
                <w:sz w:val="24"/>
                <w:szCs w:val="24"/>
              </w:rPr>
            </w:pPr>
            <w:r w:rsidRPr="007201EB">
              <w:rPr>
                <w:sz w:val="24"/>
                <w:szCs w:val="24"/>
              </w:rPr>
              <w:t>Lunes a viernes de  8:00 a 20:00 horas.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 xml:space="preserve">Boleta de consulta. 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  <w:tcBorders>
              <w:right w:val="single" w:sz="4" w:space="0" w:color="auto"/>
            </w:tcBorders>
          </w:tcPr>
          <w:p w:rsidR="009D1AC3" w:rsidRDefault="009D1AC3" w:rsidP="00D67D25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tcBorders>
              <w:left w:val="single" w:sz="4" w:space="0" w:color="auto"/>
            </w:tcBorders>
          </w:tcPr>
          <w:p w:rsidR="009D1AC3" w:rsidRDefault="009D1AC3" w:rsidP="00D67D25">
            <w:r>
              <w:t>Dental general, endodoncia, odontopediatría y rehabilitación oral.</w:t>
            </w:r>
          </w:p>
        </w:tc>
      </w:tr>
      <w:tr w:rsidR="009D1AC3" w:rsidTr="009D1AC3">
        <w:trPr>
          <w:jc w:val="center"/>
        </w:trPr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7660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>Rehabilitación Física.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lastRenderedPageBreak/>
              <w:t>Horario:</w:t>
            </w:r>
          </w:p>
        </w:tc>
        <w:tc>
          <w:tcPr>
            <w:tcW w:w="7660" w:type="dxa"/>
          </w:tcPr>
          <w:p w:rsidR="009D1AC3" w:rsidRDefault="009D1AC3" w:rsidP="00D67D25">
            <w:r>
              <w:t>8:00 a.m. a 14:30 horas.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>Orden médica de especialista, previa cita y programación.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9D1AC3" w:rsidRDefault="009D1AC3" w:rsidP="00D67D25">
            <w:r>
              <w:t>Terapia de rehabilitación física.</w:t>
            </w:r>
          </w:p>
        </w:tc>
      </w:tr>
      <w:tr w:rsidR="009D1AC3" w:rsidTr="009D1AC3">
        <w:trPr>
          <w:jc w:val="center"/>
        </w:trPr>
        <w:tc>
          <w:tcPr>
            <w:tcW w:w="10207" w:type="dxa"/>
            <w:gridSpan w:val="2"/>
          </w:tcPr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>Sala de Hemodinamia.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</w:tcPr>
          <w:p w:rsidR="009D1AC3" w:rsidRDefault="009D1AC3" w:rsidP="00D67D25">
            <w:r>
              <w:t>Lunes a viernes de 9:00 a 14:00 horas, las 24 horas sólo urgencias.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</w:tcPr>
          <w:p w:rsidR="009D1AC3" w:rsidRDefault="009D1AC3" w:rsidP="00D67D25">
            <w:r>
              <w:t>Pase del médico tratante,  estudios previos a cirugía, programación de estudios y cirugías con previa cita.</w:t>
            </w:r>
          </w:p>
          <w:p w:rsidR="009D1AC3" w:rsidRDefault="009D1AC3" w:rsidP="00D67D25"/>
        </w:tc>
      </w:tr>
      <w:tr w:rsidR="009D1AC3" w:rsidTr="009D1AC3">
        <w:trPr>
          <w:jc w:val="center"/>
        </w:trPr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</w:tcPr>
          <w:p w:rsidR="009D1AC3" w:rsidRDefault="009D1AC3" w:rsidP="00D67D25">
            <w:r>
              <w:t>Procedimientos: Cardiacos, neurológicos, algología y electrofisiología.</w:t>
            </w:r>
          </w:p>
        </w:tc>
      </w:tr>
    </w:tbl>
    <w:p w:rsidR="009D1AC3" w:rsidRDefault="009D1AC3" w:rsidP="009D1AC3">
      <w:r>
        <w:t xml:space="preserve">*llenar por cada trámite que se realice en la unidad, ejemplo: Incapacidades, carta de buena salud, constancia, certificado médico, </w:t>
      </w:r>
      <w:proofErr w:type="gramStart"/>
      <w:r>
        <w:t>etc..</w:t>
      </w:r>
      <w:proofErr w:type="gramEnd"/>
    </w:p>
    <w:p w:rsidR="009D1AC3" w:rsidRDefault="009D1AC3" w:rsidP="009D1AC3"/>
    <w:tbl>
      <w:tblPr>
        <w:tblStyle w:val="Tablaconcuadrcula"/>
        <w:tblW w:w="9351" w:type="dxa"/>
        <w:tblInd w:w="-714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D1AC3" w:rsidTr="00D67D25">
        <w:tc>
          <w:tcPr>
            <w:tcW w:w="9351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Dictamen M</w:t>
            </w:r>
            <w:r w:rsidRPr="00C63B05">
              <w:rPr>
                <w:rFonts w:cs="Arial"/>
                <w:sz w:val="24"/>
                <w:szCs w:val="24"/>
              </w:rPr>
              <w:t>édico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  <w:sz w:val="24"/>
                <w:szCs w:val="24"/>
              </w:rPr>
            </w:pPr>
            <w:r w:rsidRPr="003228AE">
              <w:rPr>
                <w:rFonts w:cs="Arial"/>
                <w:sz w:val="24"/>
                <w:szCs w:val="24"/>
              </w:rPr>
              <w:t>Solicitud por escrito</w:t>
            </w:r>
            <w:r>
              <w:rPr>
                <w:rFonts w:cs="Arial"/>
                <w:sz w:val="24"/>
                <w:szCs w:val="24"/>
              </w:rPr>
              <w:t xml:space="preserve"> y En</w:t>
            </w:r>
            <w:r w:rsidRPr="003228AE">
              <w:rPr>
                <w:rFonts w:cs="Arial"/>
                <w:sz w:val="24"/>
                <w:szCs w:val="24"/>
              </w:rPr>
              <w:t xml:space="preserve"> expediente electrónico debe estar registrada consulta con el especialista con fecha de no más de 6 meses</w:t>
            </w:r>
            <w:r>
              <w:rPr>
                <w:rFonts w:cs="Arial"/>
                <w:sz w:val="24"/>
                <w:szCs w:val="24"/>
              </w:rPr>
              <w:t>.</w:t>
            </w:r>
          </w:p>
          <w:p w:rsidR="009D1AC3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3228AE" w:rsidRDefault="009D1AC3" w:rsidP="00D67D25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24 horas (Día hábil).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 w:rsidRPr="00842C71">
              <w:rPr>
                <w:rFonts w:cs="Arial"/>
              </w:rPr>
              <w:t>Artículo 7°</w:t>
            </w:r>
            <w:r>
              <w:rPr>
                <w:rFonts w:cs="Arial"/>
              </w:rPr>
              <w:t xml:space="preserve">. 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lastRenderedPageBreak/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Sustento emitido por el médico que atiende al familiar.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Se entrega en el momento.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P</w:t>
            </w:r>
            <w:r w:rsidRPr="00801085">
              <w:rPr>
                <w:rFonts w:cs="Arial"/>
              </w:rPr>
              <w:t>asaporte</w:t>
            </w:r>
            <w:r>
              <w:rPr>
                <w:rFonts w:cs="Arial"/>
              </w:rPr>
              <w:t xml:space="preserve">. 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Una foto tamaño pasaporte y acta de nacimiento del solicitante.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1 ó 2 días hábiles o el pediatra tratante la puede expedir y se entrega en el momento.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Carta de D</w:t>
            </w:r>
            <w:r w:rsidRPr="00623019">
              <w:rPr>
                <w:rFonts w:cs="Arial"/>
              </w:rPr>
              <w:t xml:space="preserve">iscapacidad. </w:t>
            </w:r>
          </w:p>
          <w:p w:rsidR="009D1AC3" w:rsidRPr="00623019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En el expediente electrónico este registrada consulta con el especialista con fecha de no más de 6 meses y que se especifique el tipo de discapacidad o presentar copia de la carta anterior. </w:t>
            </w:r>
          </w:p>
          <w:p w:rsidR="009D1AC3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 xml:space="preserve">Quien puede realizar el </w:t>
            </w:r>
            <w:r>
              <w:rPr>
                <w:b/>
              </w:rPr>
              <w:lastRenderedPageBreak/>
              <w:t>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lastRenderedPageBreak/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293610" w:rsidRDefault="009D1AC3" w:rsidP="00D67D25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:rsidR="009D1AC3" w:rsidRPr="00293610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Certificado M</w:t>
            </w:r>
            <w:r w:rsidRPr="00293610">
              <w:rPr>
                <w:rFonts w:cs="Arial"/>
              </w:rPr>
              <w:t>édico</w:t>
            </w:r>
            <w:r>
              <w:rPr>
                <w:rFonts w:cs="Arial"/>
              </w:rPr>
              <w:t>.</w:t>
            </w:r>
          </w:p>
          <w:p w:rsidR="009D1AC3" w:rsidRPr="00293610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Ficha para consulta con médico general.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293610" w:rsidRDefault="009D1AC3" w:rsidP="00D67D25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 w:rsidRPr="006F3C8B">
              <w:rPr>
                <w:rFonts w:cs="Arial"/>
              </w:rPr>
              <w:t>Incapacidades</w:t>
            </w:r>
            <w:r>
              <w:rPr>
                <w:rFonts w:cs="Arial"/>
              </w:rPr>
              <w:t>.</w:t>
            </w:r>
          </w:p>
          <w:p w:rsidR="009D1AC3" w:rsidRPr="006F3C8B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emitido por el médico de la institución o externo.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293610" w:rsidRDefault="009D1AC3" w:rsidP="00D67D25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 w:rsidRPr="00670273">
              <w:rPr>
                <w:rFonts w:cs="Arial"/>
              </w:rPr>
              <w:t>Oficio cambio de actividad</w:t>
            </w:r>
            <w:r>
              <w:rPr>
                <w:rFonts w:cs="Arial"/>
              </w:rPr>
              <w:t>.</w:t>
            </w:r>
          </w:p>
          <w:p w:rsidR="009D1AC3" w:rsidRPr="00670273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Solicitud por escrito y registro de consulta con el especialista en expediente electrónico con fecha de no más de 6 meses y que se especifique la causa de la solicitud.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lastRenderedPageBreak/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293610" w:rsidRDefault="009D1AC3" w:rsidP="00D67D25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 w:rsidRPr="00F57C47">
              <w:rPr>
                <w:rFonts w:cs="Arial"/>
              </w:rPr>
              <w:t>Oficio para trámite de placas</w:t>
            </w:r>
            <w:r>
              <w:rPr>
                <w:rFonts w:cs="Arial"/>
              </w:rPr>
              <w:t>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rPr>
                <w:rFonts w:cs="Arial"/>
              </w:rPr>
            </w:pPr>
            <w:r>
              <w:rPr>
                <w:rFonts w:cs="Arial"/>
              </w:rPr>
              <w:t>Registro de consulta con el especialista en expediente electrónico con fecha de no más de 6 meses y que se especifique el tipo de discapacidad.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24 horas (Día hábil).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293610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293610" w:rsidRDefault="009D1AC3" w:rsidP="00D67D25">
            <w:pPr>
              <w:rPr>
                <w:b/>
              </w:rPr>
            </w:pPr>
            <w:r w:rsidRPr="00293610">
              <w:rPr>
                <w:b/>
              </w:rPr>
              <w:t>Nombre del trámite: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 w:rsidRPr="00CC639B">
              <w:rPr>
                <w:rFonts w:cs="Arial"/>
              </w:rPr>
              <w:t>Oficio Incapacidad a otra institución</w:t>
            </w:r>
            <w:r>
              <w:rPr>
                <w:rFonts w:cs="Arial"/>
              </w:rPr>
              <w:t>.</w:t>
            </w:r>
          </w:p>
          <w:p w:rsidR="009D1AC3" w:rsidRPr="00CC639B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Pr="00C63B05" w:rsidRDefault="009D1AC3" w:rsidP="00D67D25">
            <w:pPr>
              <w:rPr>
                <w:sz w:val="24"/>
                <w:szCs w:val="24"/>
              </w:rPr>
            </w:pPr>
            <w:r w:rsidRPr="00C63B05">
              <w:rPr>
                <w:sz w:val="24"/>
                <w:szCs w:val="24"/>
              </w:rPr>
              <w:t>Lunes a viernes de 8:00 a 20:30 horas.</w:t>
            </w:r>
          </w:p>
          <w:p w:rsidR="009D1AC3" w:rsidRPr="00C63B05" w:rsidRDefault="009D1AC3" w:rsidP="00D67D25">
            <w:pPr>
              <w:rPr>
                <w:sz w:val="24"/>
                <w:szCs w:val="24"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:rsidR="009D1AC3" w:rsidRDefault="009D1AC3" w:rsidP="00D67D25">
            <w:r>
              <w:t>Dirección Médica.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Sustento emitida por el médico de la institución.</w:t>
            </w:r>
          </w:p>
          <w:p w:rsidR="009D1AC3" w:rsidRDefault="009D1AC3" w:rsidP="00D67D25">
            <w:pPr>
              <w:jc w:val="both"/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En el momento.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Derechohabientes.</w:t>
            </w:r>
          </w:p>
        </w:tc>
      </w:tr>
    </w:tbl>
    <w:p w:rsidR="009D1AC3" w:rsidRDefault="009D1AC3" w:rsidP="009D1AC3"/>
    <w:tbl>
      <w:tblPr>
        <w:tblStyle w:val="Tablaconcuadrcula"/>
        <w:tblW w:w="9351" w:type="dxa"/>
        <w:tblInd w:w="-714" w:type="dxa"/>
        <w:tblLook w:val="04A0" w:firstRow="1" w:lastRow="0" w:firstColumn="1" w:lastColumn="0" w:noHBand="0" w:noVBand="1"/>
      </w:tblPr>
      <w:tblGrid>
        <w:gridCol w:w="2547"/>
        <w:gridCol w:w="6804"/>
      </w:tblGrid>
      <w:tr w:rsidR="009D1AC3" w:rsidTr="00D67D25">
        <w:tc>
          <w:tcPr>
            <w:tcW w:w="9351" w:type="dxa"/>
            <w:gridSpan w:val="2"/>
            <w:shd w:val="clear" w:color="auto" w:fill="000000" w:themeFill="text1"/>
          </w:tcPr>
          <w:p w:rsidR="009D1AC3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t>Hospital</w:t>
            </w:r>
          </w:p>
          <w:p w:rsidR="009D1AC3" w:rsidRPr="006F04BC" w:rsidRDefault="009D1AC3" w:rsidP="00D67D25">
            <w:pPr>
              <w:jc w:val="center"/>
              <w:rPr>
                <w:b/>
              </w:rPr>
            </w:pP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Número de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>32.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Equipamiento de las habitaciones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 xml:space="preserve">Cama, buro, sillón, pantalla, </w:t>
            </w:r>
            <w:proofErr w:type="spellStart"/>
            <w:r>
              <w:t>minisplit</w:t>
            </w:r>
            <w:proofErr w:type="spellEnd"/>
            <w:r>
              <w:t>, teléfono, mesa puente y escalerilla.</w:t>
            </w:r>
          </w:p>
        </w:tc>
      </w:tr>
      <w:tr w:rsidR="009D1AC3" w:rsidTr="00D67D25">
        <w:tc>
          <w:tcPr>
            <w:tcW w:w="2547" w:type="dxa"/>
          </w:tcPr>
          <w:p w:rsidR="009D1AC3" w:rsidRDefault="009D1AC3" w:rsidP="00D67D25">
            <w:pPr>
              <w:rPr>
                <w:b/>
              </w:rPr>
            </w:pPr>
            <w:r>
              <w:rPr>
                <w:b/>
              </w:rPr>
              <w:t>Número de quirófanos:</w:t>
            </w:r>
          </w:p>
        </w:tc>
        <w:tc>
          <w:tcPr>
            <w:tcW w:w="6804" w:type="dxa"/>
          </w:tcPr>
          <w:p w:rsidR="009D1AC3" w:rsidRDefault="009D1AC3" w:rsidP="00D67D25">
            <w:r>
              <w:t>2.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lastRenderedPageBreak/>
              <w:t>Servicios que presta el hospital</w:t>
            </w:r>
            <w:r w:rsidRPr="006F04BC">
              <w:rPr>
                <w:b/>
              </w:rPr>
              <w:t>:</w:t>
            </w:r>
            <w:r w:rsidRPr="00F212AB">
              <w:t>(ejemplo, sala de labor, terapia intensiva, sala de recuperación, etc.)</w:t>
            </w:r>
          </w:p>
        </w:tc>
        <w:tc>
          <w:tcPr>
            <w:tcW w:w="6804" w:type="dxa"/>
          </w:tcPr>
          <w:p w:rsidR="009D1AC3" w:rsidRDefault="009D1AC3" w:rsidP="00D67D25">
            <w:r>
              <w:t>S</w:t>
            </w:r>
            <w:r w:rsidRPr="00F212AB">
              <w:t>ala de labor, terapia intensiva, sala de recuperación,</w:t>
            </w:r>
            <w:r>
              <w:t xml:space="preserve"> lactario, UCIA Y UCIN.</w:t>
            </w:r>
          </w:p>
          <w:p w:rsidR="009D1AC3" w:rsidRDefault="009D1AC3" w:rsidP="00D67D25"/>
          <w:p w:rsidR="009D1AC3" w:rsidRDefault="009D1AC3" w:rsidP="00D67D25"/>
          <w:p w:rsidR="009D1AC3" w:rsidRDefault="009D1AC3" w:rsidP="00D67D25"/>
          <w:p w:rsidR="009D1AC3" w:rsidRDefault="009D1AC3" w:rsidP="00D67D25"/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Requisitos para acceder a los servicios que brinda el hospital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:rsidR="009D1AC3" w:rsidRDefault="009D1AC3" w:rsidP="00D67D25">
            <w:r>
              <w:t xml:space="preserve">Ser  derechohabiente, estar dado de alta en Afiliación y valoración del  médico, programación y/o urgencia. </w:t>
            </w:r>
          </w:p>
          <w:p w:rsidR="009D1AC3" w:rsidRDefault="009D1AC3" w:rsidP="00D67D25"/>
        </w:tc>
      </w:tr>
      <w:tr w:rsidR="009D1AC3" w:rsidTr="00D67D25">
        <w:tc>
          <w:tcPr>
            <w:tcW w:w="9351" w:type="dxa"/>
            <w:gridSpan w:val="2"/>
            <w:shd w:val="clear" w:color="auto" w:fill="000000" w:themeFill="text1"/>
          </w:tcPr>
          <w:p w:rsidR="009D1AC3" w:rsidRPr="006F04BC" w:rsidRDefault="009D1AC3" w:rsidP="00D67D25">
            <w:pPr>
              <w:jc w:val="center"/>
              <w:rPr>
                <w:b/>
              </w:rPr>
            </w:pPr>
            <w:r>
              <w:rPr>
                <w:b/>
              </w:rPr>
              <w:t>Otros servicios que presta el hospital</w:t>
            </w:r>
          </w:p>
          <w:p w:rsidR="009D1AC3" w:rsidRDefault="009D1AC3" w:rsidP="00D67D25">
            <w:pPr>
              <w:jc w:val="center"/>
            </w:pPr>
            <w:r>
              <w:t xml:space="preserve"> (ejemplo: hemodiálisis, quimioterapia, llenar uno por cada servicio)</w:t>
            </w:r>
          </w:p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Hemodiálisis.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8:00 a.m. a 20:30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Solicitud y programación del médico especialista.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6F04BC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Quimioterapia.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8:00 a.m. a 20:30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Solicitud y programación del médico especialista.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6F04BC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Unidad de cuidados intensivos adultos.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24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Previa valoración y orden médica que así lo requiera.</w:t>
            </w:r>
          </w:p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6F04BC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Unidad de cuidados intensivos neonatal.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24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Recién nacido de urgencia con previa valoración y orden médica que así lo requiera.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6F04BC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Inyecciones.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8:00 a.m. a 21:00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bottom w:val="single" w:sz="4" w:space="0" w:color="auto"/>
            </w:tcBorders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Receta, medicamento y ticket de pago.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  <w:tcBorders>
              <w:right w:val="nil"/>
            </w:tcBorders>
          </w:tcPr>
          <w:p w:rsidR="009D1AC3" w:rsidRPr="006F04BC" w:rsidRDefault="009D1AC3" w:rsidP="00D67D25">
            <w:pPr>
              <w:rPr>
                <w:b/>
              </w:rPr>
            </w:pPr>
          </w:p>
        </w:tc>
        <w:tc>
          <w:tcPr>
            <w:tcW w:w="6804" w:type="dxa"/>
            <w:tcBorders>
              <w:left w:val="nil"/>
            </w:tcBorders>
          </w:tcPr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>
              <w:rPr>
                <w:b/>
              </w:rPr>
              <w:t>Nombre del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Nebulizaciones.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804" w:type="dxa"/>
          </w:tcPr>
          <w:p w:rsidR="009D1AC3" w:rsidRDefault="009D1AC3" w:rsidP="00D67D25">
            <w:r>
              <w:t>8:00 a.m. a 21:00 horas.</w:t>
            </w:r>
          </w:p>
          <w:p w:rsidR="009D1AC3" w:rsidRDefault="009D1AC3" w:rsidP="00D67D25"/>
        </w:tc>
      </w:tr>
      <w:tr w:rsidR="009D1AC3" w:rsidTr="00D67D25">
        <w:tc>
          <w:tcPr>
            <w:tcW w:w="2547" w:type="dxa"/>
          </w:tcPr>
          <w:p w:rsidR="009D1AC3" w:rsidRPr="006F04BC" w:rsidRDefault="009D1AC3" w:rsidP="00D67D25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804" w:type="dxa"/>
          </w:tcPr>
          <w:p w:rsidR="009D1AC3" w:rsidRDefault="009D1AC3" w:rsidP="00D67D25">
            <w:r>
              <w:t>Receta, medicamento y ticket de pago.</w:t>
            </w:r>
          </w:p>
          <w:p w:rsidR="009D1AC3" w:rsidRDefault="009D1AC3" w:rsidP="00D67D25"/>
        </w:tc>
      </w:tr>
    </w:tbl>
    <w:p w:rsidR="009D1AC3" w:rsidRDefault="009D1AC3" w:rsidP="009D1AC3"/>
    <w:p w:rsidR="009D1AC3" w:rsidRPr="009D1AC3" w:rsidRDefault="009D1AC3" w:rsidP="009D1AC3"/>
    <w:sectPr w:rsidR="009D1AC3" w:rsidRPr="009D1AC3" w:rsidSect="00234A0D">
      <w:headerReference w:type="default" r:id="rId9"/>
      <w:footerReference w:type="default" r:id="rId10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1B9" w:rsidRDefault="00E371B9" w:rsidP="00227BC6">
      <w:pPr>
        <w:spacing w:after="0" w:line="240" w:lineRule="auto"/>
      </w:pPr>
      <w:r>
        <w:separator/>
      </w:r>
    </w:p>
  </w:endnote>
  <w:endnote w:type="continuationSeparator" w:id="0">
    <w:p w:rsidR="00E371B9" w:rsidRDefault="00E371B9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E371B9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1B9" w:rsidRDefault="00E371B9" w:rsidP="00227BC6">
      <w:pPr>
        <w:spacing w:after="0" w:line="240" w:lineRule="auto"/>
      </w:pPr>
      <w:r>
        <w:separator/>
      </w:r>
    </w:p>
  </w:footnote>
  <w:footnote w:type="continuationSeparator" w:id="0">
    <w:p w:rsidR="00E371B9" w:rsidRDefault="00E371B9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6475C8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536066" cy="78105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066" cy="781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371B9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13.25pt;width:441pt;height:48.1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6475C8" w:rsidRDefault="006475C8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6475C8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6475C8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Hospital Unidad </w:t>
    </w:r>
    <w:r w:rsidR="003012D3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Saltillo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2417F6" w:rsidRDefault="00F07348" w:rsidP="00F0734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171308">
      <w:rPr>
        <w:rFonts w:ascii="Arial" w:hAnsi="Arial" w:cs="Arial"/>
        <w:sz w:val="18"/>
        <w:szCs w:val="18"/>
      </w:rPr>
      <w:t>19 de Abril de</w:t>
    </w:r>
    <w:r w:rsidR="00171308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323068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3012D3">
      <w:t>José Alejandro Moreno Valdés</w:t>
    </w:r>
    <w:r w:rsidR="00F45815">
      <w:t xml:space="preserve"> - Administrador G</w:t>
    </w:r>
    <w:r w:rsidR="00F45815" w:rsidRPr="00F45815">
      <w:t xml:space="preserve">eneral de la Clínica Hospital Unidad </w:t>
    </w:r>
    <w:r w:rsidR="003012D3">
      <w:t>Saltillo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8312E5"/>
    <w:multiLevelType w:val="hybridMultilevel"/>
    <w:tmpl w:val="1AA0D1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9F6AE5"/>
    <w:multiLevelType w:val="hybridMultilevel"/>
    <w:tmpl w:val="3A9CED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57F72"/>
    <w:rsid w:val="000A7A44"/>
    <w:rsid w:val="00171308"/>
    <w:rsid w:val="001C2C08"/>
    <w:rsid w:val="00206B36"/>
    <w:rsid w:val="00223A6A"/>
    <w:rsid w:val="00227BC6"/>
    <w:rsid w:val="0023001C"/>
    <w:rsid w:val="00234A0D"/>
    <w:rsid w:val="002417F6"/>
    <w:rsid w:val="00255AA6"/>
    <w:rsid w:val="002D5670"/>
    <w:rsid w:val="003012D3"/>
    <w:rsid w:val="00323068"/>
    <w:rsid w:val="003D06A5"/>
    <w:rsid w:val="00473B98"/>
    <w:rsid w:val="004E5F48"/>
    <w:rsid w:val="005B2F4E"/>
    <w:rsid w:val="005F10A9"/>
    <w:rsid w:val="006026ED"/>
    <w:rsid w:val="006475C8"/>
    <w:rsid w:val="007772E1"/>
    <w:rsid w:val="00925254"/>
    <w:rsid w:val="009361C5"/>
    <w:rsid w:val="009A5568"/>
    <w:rsid w:val="009D1AC3"/>
    <w:rsid w:val="00A00280"/>
    <w:rsid w:val="00A0671D"/>
    <w:rsid w:val="00A0730E"/>
    <w:rsid w:val="00AF32BF"/>
    <w:rsid w:val="00C343E9"/>
    <w:rsid w:val="00CF3726"/>
    <w:rsid w:val="00E31A3C"/>
    <w:rsid w:val="00E371B9"/>
    <w:rsid w:val="00E74D15"/>
    <w:rsid w:val="00EC3C1B"/>
    <w:rsid w:val="00F07348"/>
    <w:rsid w:val="00F40742"/>
    <w:rsid w:val="00F45815"/>
    <w:rsid w:val="00F53B96"/>
    <w:rsid w:val="00FD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A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-cli-38@hot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1809</Words>
  <Characters>9951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21</cp:revision>
  <dcterms:created xsi:type="dcterms:W3CDTF">2019-04-03T19:29:00Z</dcterms:created>
  <dcterms:modified xsi:type="dcterms:W3CDTF">2020-03-23T18:43:00Z</dcterms:modified>
</cp:coreProperties>
</file>